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 xml:space="preserve">Rua Brusque, 344 – Centro – CEP 88360-000 – GUABIRUBA – Santa </w:t>
      </w:r>
      <w:proofErr w:type="gramStart"/>
      <w:r w:rsidRPr="00A85D64">
        <w:rPr>
          <w:sz w:val="18"/>
          <w:szCs w:val="18"/>
        </w:rPr>
        <w:t>Catarina</w:t>
      </w:r>
      <w:proofErr w:type="gramEnd"/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00</w:t>
      </w:r>
      <w:r w:rsidR="00232BB8">
        <w:rPr>
          <w:rFonts w:ascii="Helvetica-Bold" w:hAnsi="Helvetica-Bold" w:cs="Helvetica-Bold"/>
          <w:b/>
          <w:bCs/>
          <w:sz w:val="27"/>
          <w:szCs w:val="27"/>
          <w:u w:val="single"/>
        </w:rPr>
        <w:t>3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618E7">
        <w:rPr>
          <w:rFonts w:ascii="Helvetica-Bold" w:hAnsi="Helvetica-Bold" w:cs="Helvetica-Bold"/>
          <w:b/>
          <w:bCs/>
          <w:sz w:val="27"/>
          <w:szCs w:val="27"/>
          <w:u w:val="single"/>
        </w:rPr>
        <w:t>7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assinarem o Termo de Posse, no prazo máximo de 15 dias contados da publicação desta convocação, conforme Parágrafo 1º - Artigo 15 da Lei 1453/2014.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4076"/>
      </w:tblGrid>
      <w:tr w:rsidR="005A444B" w:rsidRPr="005A444B" w:rsidTr="005618E7">
        <w:tc>
          <w:tcPr>
            <w:tcW w:w="1560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CLASSIFICAÇÃO</w:t>
            </w:r>
          </w:p>
        </w:tc>
        <w:tc>
          <w:tcPr>
            <w:tcW w:w="3543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CARGO</w:t>
            </w:r>
          </w:p>
        </w:tc>
        <w:tc>
          <w:tcPr>
            <w:tcW w:w="4076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NOME</w:t>
            </w:r>
          </w:p>
        </w:tc>
      </w:tr>
      <w:tr w:rsidR="00E51F66" w:rsidRPr="009E4088" w:rsidTr="00232BB8">
        <w:tc>
          <w:tcPr>
            <w:tcW w:w="1560" w:type="dxa"/>
            <w:shd w:val="clear" w:color="auto" w:fill="auto"/>
            <w:vAlign w:val="bottom"/>
          </w:tcPr>
          <w:p w:rsidR="00E51F66" w:rsidRDefault="004E66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E51F66" w:rsidRDefault="004E66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Assistente Administrativo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E51F66" w:rsidRDefault="00232BB8" w:rsidP="00232B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KASSIA GRISA</w:t>
            </w:r>
          </w:p>
        </w:tc>
      </w:tr>
    </w:tbl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4E66A6">
        <w:rPr>
          <w:rFonts w:ascii="Helvetica" w:hAnsi="Helvetica" w:cs="Helvetica"/>
          <w:b/>
          <w:sz w:val="24"/>
          <w:szCs w:val="24"/>
        </w:rPr>
        <w:t>01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4E66A6">
        <w:rPr>
          <w:rFonts w:ascii="Helvetica" w:hAnsi="Helvetica" w:cs="Helvetica"/>
          <w:b/>
          <w:sz w:val="24"/>
          <w:szCs w:val="24"/>
        </w:rPr>
        <w:t>fevereiro</w:t>
      </w:r>
      <w:bookmarkStart w:id="0" w:name="_GoBack"/>
      <w:bookmarkEnd w:id="0"/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F43C7E">
        <w:rPr>
          <w:rFonts w:ascii="Helvetica" w:hAnsi="Helvetica" w:cs="Helvetica"/>
          <w:b/>
          <w:sz w:val="24"/>
          <w:szCs w:val="24"/>
        </w:rPr>
        <w:t>7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B"/>
    <w:rsid w:val="00051C2B"/>
    <w:rsid w:val="00066A66"/>
    <w:rsid w:val="00232BB8"/>
    <w:rsid w:val="004E66A6"/>
    <w:rsid w:val="00554B59"/>
    <w:rsid w:val="005618E7"/>
    <w:rsid w:val="005A444B"/>
    <w:rsid w:val="00786092"/>
    <w:rsid w:val="00CC0BEE"/>
    <w:rsid w:val="00E51F66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Elizabet Maria H. Schlindwein</cp:lastModifiedBy>
  <cp:revision>3</cp:revision>
  <cp:lastPrinted>2015-03-16T13:13:00Z</cp:lastPrinted>
  <dcterms:created xsi:type="dcterms:W3CDTF">2017-02-01T12:32:00Z</dcterms:created>
  <dcterms:modified xsi:type="dcterms:W3CDTF">2017-02-01T12:34:00Z</dcterms:modified>
</cp:coreProperties>
</file>